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25" w:rsidRDefault="00577A25" w:rsidP="007142CD">
      <w:pPr>
        <w:rPr>
          <w:rFonts w:ascii="Lucida Sans" w:hAnsi="Lucida Sans"/>
        </w:rPr>
      </w:pPr>
      <w:r>
        <w:rPr>
          <w:rFonts w:ascii="Arial" w:hAnsi="Arial" w:cs="Arial"/>
          <w:noProof/>
          <w:color w:val="0000FF"/>
          <w:sz w:val="27"/>
          <w:szCs w:val="27"/>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-419100</wp:posOffset>
                </wp:positionV>
                <wp:extent cx="2809875" cy="1475740"/>
                <wp:effectExtent l="19050" t="19050" r="28575" b="10160"/>
                <wp:wrapNone/>
                <wp:docPr id="2" name="Text Box 2"/>
                <wp:cNvGraphicFramePr/>
                <a:graphic xmlns:a="http://schemas.openxmlformats.org/drawingml/2006/main">
                  <a:graphicData uri="http://schemas.microsoft.com/office/word/2010/wordprocessingShape">
                    <wps:wsp>
                      <wps:cNvSpPr txBox="1"/>
                      <wps:spPr>
                        <a:xfrm>
                          <a:off x="0" y="0"/>
                          <a:ext cx="2809875" cy="1475740"/>
                        </a:xfrm>
                        <a:prstGeom prst="rect">
                          <a:avLst/>
                        </a:prstGeom>
                        <a:solidFill>
                          <a:srgbClr val="FFCC00"/>
                        </a:solidFill>
                        <a:ln w="38100">
                          <a:solidFill>
                            <a:schemeClr val="accent5">
                              <a:lumMod val="75000"/>
                            </a:schemeClr>
                          </a:solidFill>
                        </a:ln>
                      </wps:spPr>
                      <wps:txbx>
                        <w:txbxContent>
                          <w:p w:rsidR="00577A25" w:rsidRPr="009D531E" w:rsidRDefault="00577A25" w:rsidP="00577A25">
                            <w:pPr>
                              <w:spacing w:after="0" w:line="240" w:lineRule="auto"/>
                              <w:jc w:val="center"/>
                              <w:rPr>
                                <w:b/>
                                <w:color w:val="C00000"/>
                                <w:sz w:val="48"/>
                              </w:rPr>
                            </w:pPr>
                            <w:proofErr w:type="spellStart"/>
                            <w:r w:rsidRPr="009D531E">
                              <w:rPr>
                                <w:b/>
                                <w:color w:val="C00000"/>
                                <w:sz w:val="48"/>
                              </w:rPr>
                              <w:t>Bardai</w:t>
                            </w:r>
                            <w:proofErr w:type="spellEnd"/>
                            <w:r w:rsidRPr="009D531E">
                              <w:rPr>
                                <w:b/>
                                <w:color w:val="C00000"/>
                                <w:sz w:val="48"/>
                              </w:rPr>
                              <w:t xml:space="preserve"> Brief</w:t>
                            </w:r>
                          </w:p>
                          <w:p w:rsidR="00577A25" w:rsidRPr="009D531E" w:rsidRDefault="00577A25" w:rsidP="00577A25">
                            <w:pPr>
                              <w:spacing w:after="0" w:line="240" w:lineRule="auto"/>
                              <w:jc w:val="center"/>
                              <w:rPr>
                                <w:color w:val="C00000"/>
                                <w:sz w:val="40"/>
                              </w:rPr>
                            </w:pPr>
                            <w:r w:rsidRPr="009D531E">
                              <w:rPr>
                                <w:color w:val="C00000"/>
                                <w:sz w:val="40"/>
                              </w:rPr>
                              <w:t>Prayer Points for</w:t>
                            </w:r>
                          </w:p>
                          <w:p w:rsidR="00577A25" w:rsidRPr="009D531E" w:rsidRDefault="00577A25" w:rsidP="00577A25">
                            <w:pPr>
                              <w:spacing w:after="0" w:line="240" w:lineRule="auto"/>
                              <w:jc w:val="center"/>
                              <w:rPr>
                                <w:color w:val="C00000"/>
                                <w:sz w:val="40"/>
                              </w:rPr>
                            </w:pPr>
                            <w:r w:rsidRPr="009D531E">
                              <w:rPr>
                                <w:color w:val="C00000"/>
                                <w:sz w:val="40"/>
                              </w:rPr>
                              <w:t xml:space="preserve">Mark &amp; Andrea </w:t>
                            </w:r>
                            <w:proofErr w:type="spellStart"/>
                            <w:r w:rsidRPr="009D531E">
                              <w:rPr>
                                <w:color w:val="C00000"/>
                                <w:sz w:val="40"/>
                              </w:rPr>
                              <w:t>Hotchkin</w:t>
                            </w:r>
                            <w:proofErr w:type="spellEnd"/>
                          </w:p>
                          <w:p w:rsidR="00577A25" w:rsidRPr="009D531E" w:rsidRDefault="00577A25" w:rsidP="00577A25">
                            <w:pPr>
                              <w:spacing w:after="0" w:line="240" w:lineRule="auto"/>
                              <w:jc w:val="center"/>
                              <w:rPr>
                                <w:b/>
                                <w:color w:val="C00000"/>
                                <w:sz w:val="40"/>
                              </w:rPr>
                            </w:pPr>
                            <w:r w:rsidRPr="009D531E">
                              <w:rPr>
                                <w:b/>
                                <w:color w:val="C00000"/>
                                <w:sz w:val="40"/>
                              </w:rPr>
                              <w:t>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05pt;margin-top:-33pt;width:221.25pt;height:116.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" fillcolor="#fc0" strokecolor="#2f5496 [2408]" strokeweight="3pt">
                <v:textbox>
                  <w:txbxContent>
                    <w:p w:rsidR="00577A25" w:rsidRPr="009D531E" w:rsidRDefault="00577A25" w:rsidP="00577A25">
                      <w:pPr>
                        <w:spacing w:after="0" w:line="240" w:lineRule="auto"/>
                        <w:jc w:val="center"/>
                        <w:rPr>
                          <w:b/>
                          <w:color w:val="C00000"/>
                          <w:sz w:val="48"/>
                        </w:rPr>
                      </w:pPr>
                      <w:proofErr w:type="spellStart"/>
                      <w:r w:rsidRPr="009D531E">
                        <w:rPr>
                          <w:b/>
                          <w:color w:val="C00000"/>
                          <w:sz w:val="48"/>
                        </w:rPr>
                        <w:t>Bardai</w:t>
                      </w:r>
                      <w:proofErr w:type="spellEnd"/>
                      <w:r w:rsidRPr="009D531E">
                        <w:rPr>
                          <w:b/>
                          <w:color w:val="C00000"/>
                          <w:sz w:val="48"/>
                        </w:rPr>
                        <w:t xml:space="preserve"> Brief</w:t>
                      </w:r>
                    </w:p>
                    <w:p w:rsidR="00577A25" w:rsidRPr="009D531E" w:rsidRDefault="00577A25" w:rsidP="00577A25">
                      <w:pPr>
                        <w:spacing w:after="0" w:line="240" w:lineRule="auto"/>
                        <w:jc w:val="center"/>
                        <w:rPr>
                          <w:color w:val="C00000"/>
                          <w:sz w:val="40"/>
                        </w:rPr>
                      </w:pPr>
                      <w:r w:rsidRPr="009D531E">
                        <w:rPr>
                          <w:color w:val="C00000"/>
                          <w:sz w:val="40"/>
                        </w:rPr>
                        <w:t>Prayer Points for</w:t>
                      </w:r>
                    </w:p>
                    <w:p w:rsidR="00577A25" w:rsidRPr="009D531E" w:rsidRDefault="00577A25" w:rsidP="00577A25">
                      <w:pPr>
                        <w:spacing w:after="0" w:line="240" w:lineRule="auto"/>
                        <w:jc w:val="center"/>
                        <w:rPr>
                          <w:color w:val="C00000"/>
                          <w:sz w:val="40"/>
                        </w:rPr>
                      </w:pPr>
                      <w:r w:rsidRPr="009D531E">
                        <w:rPr>
                          <w:color w:val="C00000"/>
                          <w:sz w:val="40"/>
                        </w:rPr>
                        <w:t xml:space="preserve">Mark &amp; Andrea </w:t>
                      </w:r>
                      <w:proofErr w:type="spellStart"/>
                      <w:r w:rsidRPr="009D531E">
                        <w:rPr>
                          <w:color w:val="C00000"/>
                          <w:sz w:val="40"/>
                        </w:rPr>
                        <w:t>Hotchkin</w:t>
                      </w:r>
                      <w:proofErr w:type="spellEnd"/>
                    </w:p>
                    <w:p w:rsidR="00577A25" w:rsidRPr="009D531E" w:rsidRDefault="00577A25" w:rsidP="00577A25">
                      <w:pPr>
                        <w:spacing w:after="0" w:line="240" w:lineRule="auto"/>
                        <w:jc w:val="center"/>
                        <w:rPr>
                          <w:b/>
                          <w:color w:val="C00000"/>
                          <w:sz w:val="40"/>
                        </w:rPr>
                      </w:pPr>
                      <w:r w:rsidRPr="009D531E">
                        <w:rPr>
                          <w:b/>
                          <w:color w:val="C00000"/>
                          <w:sz w:val="40"/>
                        </w:rPr>
                        <w:t>MARCH 2017</w:t>
                      </w:r>
                    </w:p>
                  </w:txbxContent>
                </v:textbox>
                <w10:wrap anchorx="margin"/>
              </v:shape>
            </w:pict>
          </mc:Fallback>
        </mc:AlternateContent>
      </w:r>
      <w:r>
        <w:rPr>
          <w:rFonts w:ascii="Arial" w:hAnsi="Arial" w:cs="Arial"/>
          <w:noProof/>
          <w:color w:val="0000FF"/>
          <w:sz w:val="27"/>
          <w:szCs w:val="27"/>
          <w:lang w:eastAsia="en-GB"/>
        </w:rPr>
        <w:drawing>
          <wp:inline distT="0" distB="0" distL="0" distR="0">
            <wp:extent cx="1408695" cy="1057172"/>
            <wp:effectExtent l="0" t="0" r="1270" b="0"/>
            <wp:docPr id="1" name="Picture 1" descr="Image result for Barda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dai">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909" cy="1073842"/>
                    </a:xfrm>
                    <a:prstGeom prst="rect">
                      <a:avLst/>
                    </a:prstGeom>
                    <a:noFill/>
                    <a:ln>
                      <a:noFill/>
                    </a:ln>
                  </pic:spPr>
                </pic:pic>
              </a:graphicData>
            </a:graphic>
          </wp:inline>
        </w:drawing>
      </w:r>
    </w:p>
    <w:p w:rsidR="007142CD" w:rsidRPr="00E205C7" w:rsidRDefault="00577A25" w:rsidP="007142CD">
      <w:pPr>
        <w:rPr>
          <w:rFonts w:ascii="Arial" w:hAnsi="Arial" w:cs="Arial"/>
          <w:sz w:val="24"/>
        </w:rPr>
      </w:pPr>
      <w:r w:rsidRPr="00E205C7">
        <w:rPr>
          <w:rFonts w:ascii="Arial" w:hAnsi="Arial" w:cs="Arial"/>
          <w:sz w:val="24"/>
        </w:rPr>
        <w:t>Dear All</w:t>
      </w:r>
    </w:p>
    <w:p w:rsidR="007142CD" w:rsidRPr="00E205C7" w:rsidRDefault="007142CD" w:rsidP="007142CD">
      <w:pPr>
        <w:rPr>
          <w:rFonts w:ascii="Arial" w:hAnsi="Arial" w:cs="Arial"/>
          <w:sz w:val="24"/>
        </w:rPr>
      </w:pPr>
      <w:r w:rsidRPr="00E205C7">
        <w:rPr>
          <w:rFonts w:ascii="Arial" w:hAnsi="Arial" w:cs="Arial"/>
          <w:sz w:val="24"/>
        </w:rPr>
        <w:t>Here is our latest prayer note from Bardai.</w:t>
      </w:r>
      <w:bookmarkStart w:id="0" w:name="_GoBack"/>
      <w:bookmarkEnd w:id="0"/>
    </w:p>
    <w:p w:rsidR="007142CD" w:rsidRPr="00E205C7" w:rsidRDefault="007142CD" w:rsidP="007142CD">
      <w:pPr>
        <w:rPr>
          <w:rFonts w:ascii="Arial" w:hAnsi="Arial" w:cs="Arial"/>
          <w:sz w:val="24"/>
        </w:rPr>
      </w:pPr>
      <w:r w:rsidRPr="00E205C7">
        <w:rPr>
          <w:rFonts w:ascii="Arial" w:hAnsi="Arial" w:cs="Arial"/>
          <w:sz w:val="24"/>
        </w:rPr>
        <w:t>Today we can see the mountains and the sky is blue which is true of most days but yesterday they were invisible behind a cloud of sandy dust. Temperatures are rising and we now only go down to 10</w:t>
      </w:r>
      <w:r w:rsidR="00577A25" w:rsidRPr="00E205C7">
        <w:rPr>
          <w:rFonts w:ascii="Arial" w:hAnsi="Arial" w:cs="Arial"/>
          <w:sz w:val="24"/>
          <w:vertAlign w:val="superscript"/>
        </w:rPr>
        <w:t>0</w:t>
      </w:r>
      <w:r w:rsidRPr="00E205C7">
        <w:rPr>
          <w:rFonts w:ascii="Arial" w:hAnsi="Arial" w:cs="Arial"/>
          <w:sz w:val="24"/>
        </w:rPr>
        <w:t>C outside at night and have been up to 35</w:t>
      </w:r>
      <w:r w:rsidR="00577A25" w:rsidRPr="00E205C7">
        <w:rPr>
          <w:rFonts w:ascii="Arial" w:hAnsi="Arial" w:cs="Arial"/>
          <w:sz w:val="24"/>
          <w:vertAlign w:val="superscript"/>
        </w:rPr>
        <w:t>0</w:t>
      </w:r>
      <w:r w:rsidRPr="00E205C7">
        <w:rPr>
          <w:rFonts w:ascii="Arial" w:hAnsi="Arial" w:cs="Arial"/>
          <w:sz w:val="24"/>
        </w:rPr>
        <w:t>C during the day.</w:t>
      </w:r>
    </w:p>
    <w:p w:rsidR="007142CD" w:rsidRPr="00E205C7" w:rsidRDefault="007142CD" w:rsidP="007142CD">
      <w:pPr>
        <w:rPr>
          <w:rFonts w:ascii="Arial" w:hAnsi="Arial" w:cs="Arial"/>
          <w:sz w:val="24"/>
        </w:rPr>
      </w:pPr>
      <w:r w:rsidRPr="00E205C7">
        <w:rPr>
          <w:rFonts w:ascii="Arial" w:hAnsi="Arial" w:cs="Arial"/>
          <w:sz w:val="24"/>
        </w:rPr>
        <w:t>We are settling into Bardai now and have stopped getting lost when we go out. It’s only small but the problem seems to be the streets are not straight so directions can be hard to work out. We are adapting to buying fruit off the back of pick-ups when they arrive in town and together with the dried meat and veg we brought our diet is good. We are grateful for those who make the 12</w:t>
      </w:r>
      <w:r w:rsidR="00577A25" w:rsidRPr="00E205C7">
        <w:rPr>
          <w:rFonts w:ascii="Arial" w:hAnsi="Arial" w:cs="Arial"/>
          <w:sz w:val="24"/>
        </w:rPr>
        <w:t xml:space="preserve"> </w:t>
      </w:r>
      <w:r w:rsidRPr="00E205C7">
        <w:rPr>
          <w:rFonts w:ascii="Arial" w:hAnsi="Arial" w:cs="Arial"/>
          <w:sz w:val="24"/>
        </w:rPr>
        <w:t xml:space="preserve">hour journey and bring the fruit from southern Libya. </w:t>
      </w:r>
      <w:r w:rsidR="00577A25" w:rsidRPr="00E205C7">
        <w:rPr>
          <w:rFonts w:ascii="Arial" w:hAnsi="Arial" w:cs="Arial"/>
          <w:sz w:val="24"/>
        </w:rPr>
        <w:t xml:space="preserve"> </w:t>
      </w:r>
      <w:r w:rsidRPr="00E205C7">
        <w:rPr>
          <w:rFonts w:ascii="Arial" w:hAnsi="Arial" w:cs="Arial"/>
          <w:sz w:val="24"/>
        </w:rPr>
        <w:t>A trip to the local shops for Andrea usually involves a sit down</w:t>
      </w:r>
      <w:r w:rsidR="00577A25" w:rsidRPr="00E205C7">
        <w:rPr>
          <w:rFonts w:ascii="Arial" w:hAnsi="Arial" w:cs="Arial"/>
          <w:sz w:val="24"/>
        </w:rPr>
        <w:t xml:space="preserve">, </w:t>
      </w:r>
      <w:r w:rsidRPr="00E205C7">
        <w:rPr>
          <w:rFonts w:ascii="Arial" w:hAnsi="Arial" w:cs="Arial"/>
          <w:sz w:val="24"/>
        </w:rPr>
        <w:t>glass of tea and a 3 word chat in Teda.</w:t>
      </w:r>
    </w:p>
    <w:p w:rsidR="007142CD" w:rsidRPr="00E205C7" w:rsidRDefault="007142CD" w:rsidP="007142CD">
      <w:pPr>
        <w:rPr>
          <w:rFonts w:ascii="Arial" w:hAnsi="Arial" w:cs="Arial"/>
          <w:sz w:val="24"/>
        </w:rPr>
      </w:pPr>
      <w:r w:rsidRPr="00E205C7">
        <w:rPr>
          <w:rFonts w:ascii="Arial" w:hAnsi="Arial" w:cs="Arial"/>
          <w:sz w:val="24"/>
        </w:rPr>
        <w:t>After much thought about when we should start work at the hospital, this week we did our first day of consultations and we will do that once a week with patients being asked to see a Chadian doctor first. Another afternoon will be spent continuing to sort through all the equipment they have which is in piles of boxes in various cupboards and rooms. The operating block is now organised and we did a small operation there a week ago</w:t>
      </w:r>
      <w:r w:rsidR="00577A25" w:rsidRPr="00E205C7">
        <w:rPr>
          <w:rFonts w:ascii="Arial" w:hAnsi="Arial" w:cs="Arial"/>
          <w:sz w:val="24"/>
        </w:rPr>
        <w:t xml:space="preserve"> </w:t>
      </w:r>
      <w:r w:rsidRPr="00E205C7">
        <w:rPr>
          <w:rFonts w:ascii="Arial" w:hAnsi="Arial" w:cs="Arial"/>
          <w:sz w:val="24"/>
        </w:rPr>
        <w:t xml:space="preserve">- it went well but the husband arrived from Ndjamena and took her to Libya 2 days later. </w:t>
      </w:r>
      <w:r w:rsidR="00577A25" w:rsidRPr="00E205C7">
        <w:rPr>
          <w:rFonts w:ascii="Arial" w:hAnsi="Arial" w:cs="Arial"/>
          <w:sz w:val="24"/>
        </w:rPr>
        <w:t xml:space="preserve"> </w:t>
      </w:r>
      <w:r w:rsidRPr="00E205C7">
        <w:rPr>
          <w:rFonts w:ascii="Arial" w:hAnsi="Arial" w:cs="Arial"/>
          <w:sz w:val="24"/>
        </w:rPr>
        <w:t>The hospital now has 6 nurses</w:t>
      </w:r>
      <w:r w:rsidR="00577A25" w:rsidRPr="00E205C7">
        <w:rPr>
          <w:rFonts w:ascii="Arial" w:hAnsi="Arial" w:cs="Arial"/>
          <w:sz w:val="24"/>
        </w:rPr>
        <w:t>,</w:t>
      </w:r>
      <w:r w:rsidRPr="00E205C7">
        <w:rPr>
          <w:rFonts w:ascii="Arial" w:hAnsi="Arial" w:cs="Arial"/>
          <w:sz w:val="24"/>
        </w:rPr>
        <w:t xml:space="preserve"> 2 doctors</w:t>
      </w:r>
      <w:r w:rsidR="00577A25" w:rsidRPr="00E205C7">
        <w:rPr>
          <w:rFonts w:ascii="Arial" w:hAnsi="Arial" w:cs="Arial"/>
          <w:sz w:val="24"/>
        </w:rPr>
        <w:t>,</w:t>
      </w:r>
      <w:r w:rsidRPr="00E205C7">
        <w:rPr>
          <w:rFonts w:ascii="Arial" w:hAnsi="Arial" w:cs="Arial"/>
          <w:sz w:val="24"/>
        </w:rPr>
        <w:t xml:space="preserve"> a midwife and one aid midwife. There are enough staff to make it function well. </w:t>
      </w:r>
      <w:r w:rsidR="00577A25" w:rsidRPr="00E205C7">
        <w:rPr>
          <w:rFonts w:ascii="Arial" w:hAnsi="Arial" w:cs="Arial"/>
          <w:sz w:val="24"/>
        </w:rPr>
        <w:t xml:space="preserve"> </w:t>
      </w:r>
      <w:r w:rsidRPr="00E205C7">
        <w:rPr>
          <w:rFonts w:ascii="Arial" w:hAnsi="Arial" w:cs="Arial"/>
          <w:b/>
          <w:sz w:val="24"/>
        </w:rPr>
        <w:t>Pray</w:t>
      </w:r>
      <w:r w:rsidRPr="00E205C7">
        <w:rPr>
          <w:rFonts w:ascii="Arial" w:hAnsi="Arial" w:cs="Arial"/>
          <w:sz w:val="24"/>
        </w:rPr>
        <w:t xml:space="preserve"> for the Director (administrator) and the Head doctor Abdel Karim who are very keen for this and also for the other staff who have shown varying degrees of enthusiasm</w:t>
      </w:r>
      <w:r w:rsidR="00577A25" w:rsidRPr="00E205C7">
        <w:rPr>
          <w:rFonts w:ascii="Arial" w:hAnsi="Arial" w:cs="Arial"/>
          <w:sz w:val="24"/>
        </w:rPr>
        <w:t>.</w:t>
      </w:r>
      <w:r w:rsidRPr="00E205C7">
        <w:rPr>
          <w:rFonts w:ascii="Arial" w:hAnsi="Arial" w:cs="Arial"/>
          <w:sz w:val="24"/>
        </w:rPr>
        <w:t xml:space="preserve"> </w:t>
      </w:r>
      <w:r w:rsidR="00577A25" w:rsidRPr="00E205C7">
        <w:rPr>
          <w:rFonts w:ascii="Arial" w:hAnsi="Arial" w:cs="Arial"/>
          <w:sz w:val="24"/>
        </w:rPr>
        <w:t xml:space="preserve"> </w:t>
      </w:r>
      <w:r w:rsidRPr="00E205C7">
        <w:rPr>
          <w:rFonts w:ascii="Arial" w:hAnsi="Arial" w:cs="Arial"/>
          <w:sz w:val="24"/>
        </w:rPr>
        <w:t xml:space="preserve">There is still much to be done to make the hospital work well and we all need to work together. </w:t>
      </w:r>
      <w:r w:rsidR="00577A25" w:rsidRPr="00E205C7">
        <w:rPr>
          <w:rFonts w:ascii="Arial" w:hAnsi="Arial" w:cs="Arial"/>
          <w:sz w:val="24"/>
        </w:rPr>
        <w:t xml:space="preserve"> </w:t>
      </w:r>
      <w:r w:rsidRPr="00E205C7">
        <w:rPr>
          <w:rFonts w:ascii="Arial" w:hAnsi="Arial" w:cs="Arial"/>
          <w:sz w:val="24"/>
        </w:rPr>
        <w:t xml:space="preserve">We were taken to see the Governor and Prefect by the director and good contact was made. </w:t>
      </w:r>
      <w:r w:rsidR="00577A25" w:rsidRPr="00E205C7">
        <w:rPr>
          <w:rFonts w:ascii="Arial" w:hAnsi="Arial" w:cs="Arial"/>
          <w:sz w:val="24"/>
        </w:rPr>
        <w:t xml:space="preserve"> </w:t>
      </w:r>
      <w:r w:rsidRPr="00E205C7">
        <w:rPr>
          <w:rFonts w:ascii="Arial" w:hAnsi="Arial" w:cs="Arial"/>
          <w:sz w:val="24"/>
        </w:rPr>
        <w:t>There are plans to meet with the local chiefs and mayor to encourage the populat</w:t>
      </w:r>
      <w:r w:rsidR="00577A25" w:rsidRPr="00E205C7">
        <w:rPr>
          <w:rFonts w:ascii="Arial" w:hAnsi="Arial" w:cs="Arial"/>
          <w:sz w:val="24"/>
        </w:rPr>
        <w:t xml:space="preserve">ion to come to the hospital as </w:t>
      </w:r>
      <w:r w:rsidRPr="00E205C7">
        <w:rPr>
          <w:rFonts w:ascii="Arial" w:hAnsi="Arial" w:cs="Arial"/>
          <w:sz w:val="24"/>
        </w:rPr>
        <w:t>the story above tells there is a certain reticence and lack of confidence in the hospital.</w:t>
      </w:r>
    </w:p>
    <w:p w:rsidR="007142CD" w:rsidRPr="00E205C7" w:rsidRDefault="009D531E" w:rsidP="007142C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4629150</wp:posOffset>
                </wp:positionH>
                <wp:positionV relativeFrom="paragraph">
                  <wp:posOffset>1442720</wp:posOffset>
                </wp:positionV>
                <wp:extent cx="790575" cy="1123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90575" cy="1123950"/>
                        </a:xfrm>
                        <a:prstGeom prst="rect">
                          <a:avLst/>
                        </a:prstGeom>
                        <a:solidFill>
                          <a:schemeClr val="lt1"/>
                        </a:solidFill>
                        <a:ln w="6350">
                          <a:noFill/>
                        </a:ln>
                      </wps:spPr>
                      <wps:txbx>
                        <w:txbxContent>
                          <w:p w:rsidR="009D531E" w:rsidRDefault="009D531E">
                            <w:r>
                              <w:rPr>
                                <w:noProof/>
                                <w:color w:val="0000FF"/>
                                <w:sz w:val="18"/>
                                <w:szCs w:val="18"/>
                                <w:lang w:eastAsia="en-GB"/>
                              </w:rPr>
                              <w:drawing>
                                <wp:inline distT="0" distB="0" distL="0" distR="0">
                                  <wp:extent cx="601345" cy="951579"/>
                                  <wp:effectExtent l="0" t="0" r="8255" b="1270"/>
                                  <wp:docPr id="6" name="Picture 6" descr="Chad Flag Map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d Flag Map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9515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64.5pt;margin-top:113.6pt;width:62.25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" fillcolor="white [3201]" stroked="f" strokeweight=".5pt">
                <v:textbox>
                  <w:txbxContent>
                    <w:p w:rsidR="009D531E" w:rsidRDefault="009D531E">
                      <w:r>
                        <w:rPr>
                          <w:noProof/>
                          <w:color w:val="0000FF"/>
                          <w:sz w:val="18"/>
                          <w:szCs w:val="18"/>
                          <w:lang w:eastAsia="en-GB"/>
                        </w:rPr>
                        <w:drawing>
                          <wp:inline distT="0" distB="0" distL="0" distR="0">
                            <wp:extent cx="601345" cy="951579"/>
                            <wp:effectExtent l="0" t="0" r="8255" b="1270"/>
                            <wp:docPr id="6" name="Picture 6" descr="Chad Flag Map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d Flag Map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951579"/>
                                    </a:xfrm>
                                    <a:prstGeom prst="rect">
                                      <a:avLst/>
                                    </a:prstGeom>
                                    <a:noFill/>
                                    <a:ln>
                                      <a:noFill/>
                                    </a:ln>
                                  </pic:spPr>
                                </pic:pic>
                              </a:graphicData>
                            </a:graphic>
                          </wp:inline>
                        </w:drawing>
                      </w:r>
                    </w:p>
                  </w:txbxContent>
                </v:textbox>
              </v:shape>
            </w:pict>
          </mc:Fallback>
        </mc:AlternateContent>
      </w:r>
      <w:proofErr w:type="spellStart"/>
      <w:r w:rsidR="007142CD" w:rsidRPr="00E205C7">
        <w:rPr>
          <w:rFonts w:ascii="Arial" w:hAnsi="Arial" w:cs="Arial"/>
          <w:sz w:val="24"/>
        </w:rPr>
        <w:t>Teda</w:t>
      </w:r>
      <w:proofErr w:type="spellEnd"/>
      <w:r w:rsidR="007142CD" w:rsidRPr="00E205C7">
        <w:rPr>
          <w:rFonts w:ascii="Arial" w:hAnsi="Arial" w:cs="Arial"/>
          <w:sz w:val="24"/>
        </w:rPr>
        <w:t xml:space="preserve"> language learning continues with some progress</w:t>
      </w:r>
      <w:r w:rsidR="00577A25" w:rsidRPr="00E205C7">
        <w:rPr>
          <w:rFonts w:ascii="Arial" w:hAnsi="Arial" w:cs="Arial"/>
          <w:sz w:val="24"/>
        </w:rPr>
        <w:t>.  W</w:t>
      </w:r>
      <w:r w:rsidR="007142CD" w:rsidRPr="00E205C7">
        <w:rPr>
          <w:rFonts w:ascii="Arial" w:hAnsi="Arial" w:cs="Arial"/>
          <w:sz w:val="24"/>
        </w:rPr>
        <w:t>e can</w:t>
      </w:r>
      <w:r w:rsidR="00577A25" w:rsidRPr="00E205C7">
        <w:rPr>
          <w:rFonts w:ascii="Arial" w:hAnsi="Arial" w:cs="Arial"/>
          <w:sz w:val="24"/>
        </w:rPr>
        <w:t xml:space="preserve"> now make little sentences like ‘</w:t>
      </w:r>
      <w:r w:rsidR="007142CD" w:rsidRPr="00E205C7">
        <w:rPr>
          <w:rFonts w:ascii="Arial" w:hAnsi="Arial" w:cs="Arial"/>
          <w:sz w:val="24"/>
        </w:rPr>
        <w:t xml:space="preserve">Today market tomatoes I to buy I went.’ </w:t>
      </w:r>
      <w:r w:rsidR="00577A25" w:rsidRPr="00E205C7">
        <w:rPr>
          <w:rFonts w:ascii="Arial" w:hAnsi="Arial" w:cs="Arial"/>
          <w:sz w:val="24"/>
        </w:rPr>
        <w:t xml:space="preserve"> </w:t>
      </w:r>
      <w:r w:rsidR="007142CD" w:rsidRPr="00E205C7">
        <w:rPr>
          <w:rFonts w:ascii="Arial" w:hAnsi="Arial" w:cs="Arial"/>
          <w:sz w:val="24"/>
        </w:rPr>
        <w:t>That’s normal construction for Teda so takes a bit of getting used to. Together with the tonal pronunciation we have a lot of laughs in our lesson.</w:t>
      </w:r>
      <w:r w:rsidR="00577A25" w:rsidRPr="00E205C7">
        <w:rPr>
          <w:rFonts w:ascii="Arial" w:hAnsi="Arial" w:cs="Arial"/>
          <w:sz w:val="24"/>
        </w:rPr>
        <w:t xml:space="preserve"> </w:t>
      </w:r>
      <w:r w:rsidR="007142CD" w:rsidRPr="00E205C7">
        <w:rPr>
          <w:rFonts w:ascii="Arial" w:hAnsi="Arial" w:cs="Arial"/>
          <w:sz w:val="24"/>
        </w:rPr>
        <w:t xml:space="preserve"> It’s the same word for want and don’t want just a different tone!!</w:t>
      </w:r>
      <w:r w:rsidR="00577A25" w:rsidRPr="00E205C7">
        <w:rPr>
          <w:rFonts w:ascii="Arial" w:hAnsi="Arial" w:cs="Arial"/>
          <w:sz w:val="24"/>
        </w:rPr>
        <w:t xml:space="preserve"> </w:t>
      </w:r>
      <w:r w:rsidR="007142CD" w:rsidRPr="00E205C7">
        <w:rPr>
          <w:rFonts w:ascii="Arial" w:hAnsi="Arial" w:cs="Arial"/>
          <w:sz w:val="24"/>
        </w:rPr>
        <w:t xml:space="preserve"> I guess most people at market won’t expect you to ask if they have something and then say I don’t want it. </w:t>
      </w:r>
      <w:r w:rsidR="00577A25" w:rsidRPr="00E205C7">
        <w:rPr>
          <w:rFonts w:ascii="Arial" w:hAnsi="Arial" w:cs="Arial"/>
          <w:sz w:val="24"/>
        </w:rPr>
        <w:t xml:space="preserve"> </w:t>
      </w:r>
      <w:r w:rsidR="007142CD" w:rsidRPr="00E205C7">
        <w:rPr>
          <w:rFonts w:ascii="Arial" w:hAnsi="Arial" w:cs="Arial"/>
          <w:b/>
          <w:sz w:val="24"/>
        </w:rPr>
        <w:t>Pray</w:t>
      </w:r>
      <w:r w:rsidR="007142CD" w:rsidRPr="00E205C7">
        <w:rPr>
          <w:rFonts w:ascii="Arial" w:hAnsi="Arial" w:cs="Arial"/>
          <w:sz w:val="24"/>
        </w:rPr>
        <w:t xml:space="preserve"> we may make progress and be happy to make mistakes and open our mouths. </w:t>
      </w:r>
      <w:r w:rsidR="007142CD" w:rsidRPr="00E205C7">
        <w:rPr>
          <w:rFonts w:ascii="Arial" w:hAnsi="Arial" w:cs="Arial"/>
          <w:b/>
          <w:sz w:val="24"/>
        </w:rPr>
        <w:t>Pray</w:t>
      </w:r>
      <w:r w:rsidR="007142CD" w:rsidRPr="00E205C7">
        <w:rPr>
          <w:rFonts w:ascii="Arial" w:hAnsi="Arial" w:cs="Arial"/>
          <w:sz w:val="24"/>
        </w:rPr>
        <w:t xml:space="preserve"> also that we will not find hospital work taking over.</w:t>
      </w:r>
    </w:p>
    <w:p w:rsidR="007142CD" w:rsidRPr="00E205C7" w:rsidRDefault="007142CD" w:rsidP="007142CD">
      <w:pPr>
        <w:rPr>
          <w:rFonts w:ascii="Arial" w:hAnsi="Arial" w:cs="Arial"/>
          <w:sz w:val="24"/>
        </w:rPr>
      </w:pPr>
      <w:r w:rsidRPr="00E205C7">
        <w:rPr>
          <w:rFonts w:ascii="Arial" w:hAnsi="Arial" w:cs="Arial"/>
          <w:sz w:val="24"/>
        </w:rPr>
        <w:lastRenderedPageBreak/>
        <w:t xml:space="preserve">We went to see a house this week that we will now be renting once the couple who live in our house return in June. It is much nearer the hospital on a hill with a lovely view and is local stone built with a mud roof. </w:t>
      </w:r>
      <w:r w:rsidR="00577A25" w:rsidRPr="00E205C7">
        <w:rPr>
          <w:rFonts w:ascii="Arial" w:hAnsi="Arial" w:cs="Arial"/>
          <w:sz w:val="24"/>
        </w:rPr>
        <w:t xml:space="preserve"> </w:t>
      </w:r>
      <w:r w:rsidRPr="00E205C7">
        <w:rPr>
          <w:rFonts w:ascii="Arial" w:hAnsi="Arial" w:cs="Arial"/>
          <w:sz w:val="24"/>
        </w:rPr>
        <w:t xml:space="preserve">We will be next to Oji’s sister as she owns the house and lives in an adjoining compound (Oji is Mark Ortman our team leaders- </w:t>
      </w:r>
      <w:proofErr w:type="spellStart"/>
      <w:r w:rsidRPr="00E205C7">
        <w:rPr>
          <w:rFonts w:ascii="Arial" w:hAnsi="Arial" w:cs="Arial"/>
          <w:sz w:val="24"/>
        </w:rPr>
        <w:t>Teda</w:t>
      </w:r>
      <w:proofErr w:type="spellEnd"/>
      <w:r w:rsidRPr="00E205C7">
        <w:rPr>
          <w:rFonts w:ascii="Arial" w:hAnsi="Arial" w:cs="Arial"/>
          <w:sz w:val="24"/>
        </w:rPr>
        <w:t xml:space="preserve"> co</w:t>
      </w:r>
      <w:r w:rsidR="00577A25" w:rsidRPr="00E205C7">
        <w:rPr>
          <w:rFonts w:ascii="Arial" w:hAnsi="Arial" w:cs="Arial"/>
          <w:sz w:val="24"/>
        </w:rPr>
        <w:t>-</w:t>
      </w:r>
      <w:r w:rsidRPr="00E205C7">
        <w:rPr>
          <w:rFonts w:ascii="Arial" w:hAnsi="Arial" w:cs="Arial"/>
          <w:sz w:val="24"/>
        </w:rPr>
        <w:t xml:space="preserve">worker). </w:t>
      </w:r>
      <w:r w:rsidR="00577A25" w:rsidRPr="00E205C7">
        <w:rPr>
          <w:rFonts w:ascii="Arial" w:hAnsi="Arial" w:cs="Arial"/>
          <w:sz w:val="24"/>
        </w:rPr>
        <w:t xml:space="preserve"> </w:t>
      </w:r>
      <w:r w:rsidRPr="00E205C7">
        <w:rPr>
          <w:rFonts w:ascii="Arial" w:hAnsi="Arial" w:cs="Arial"/>
          <w:sz w:val="24"/>
        </w:rPr>
        <w:t xml:space="preserve">It is exciting to have found such a suitable place so easily and we praise God and </w:t>
      </w:r>
      <w:r w:rsidRPr="00E205C7">
        <w:rPr>
          <w:rFonts w:ascii="Arial" w:hAnsi="Arial" w:cs="Arial"/>
          <w:b/>
          <w:sz w:val="24"/>
        </w:rPr>
        <w:t>pray</w:t>
      </w:r>
      <w:r w:rsidRPr="00E205C7">
        <w:rPr>
          <w:rFonts w:ascii="Arial" w:hAnsi="Arial" w:cs="Arial"/>
          <w:sz w:val="24"/>
        </w:rPr>
        <w:t xml:space="preserve"> that the improvements needed including a latrine will be easily made. </w:t>
      </w:r>
      <w:r w:rsidR="00577A25" w:rsidRPr="00E205C7">
        <w:rPr>
          <w:rFonts w:ascii="Arial" w:hAnsi="Arial" w:cs="Arial"/>
          <w:sz w:val="24"/>
        </w:rPr>
        <w:t xml:space="preserve"> </w:t>
      </w:r>
      <w:r w:rsidRPr="00E205C7">
        <w:rPr>
          <w:rFonts w:ascii="Arial" w:hAnsi="Arial" w:cs="Arial"/>
          <w:sz w:val="24"/>
        </w:rPr>
        <w:t>Oji has gone to Libya to buy roofing material and wood for this.</w:t>
      </w:r>
    </w:p>
    <w:p w:rsidR="007142CD" w:rsidRPr="00E205C7" w:rsidRDefault="007142CD" w:rsidP="007142CD">
      <w:pPr>
        <w:rPr>
          <w:rFonts w:ascii="Arial" w:hAnsi="Arial" w:cs="Arial"/>
          <w:sz w:val="24"/>
        </w:rPr>
      </w:pPr>
      <w:r w:rsidRPr="00E205C7">
        <w:rPr>
          <w:rFonts w:ascii="Arial" w:hAnsi="Arial" w:cs="Arial"/>
          <w:sz w:val="24"/>
        </w:rPr>
        <w:t xml:space="preserve">We have been less at the language centre this week due to the Governor visiting the hospital and the Director asking us to be there. Until then Andrea had been helping Sheryl with her TEDA writing language classes for the primary children and also colouring and puzzle sessions. Mark had also helped a few children to read. </w:t>
      </w:r>
      <w:r w:rsidRPr="00E205C7">
        <w:rPr>
          <w:rFonts w:ascii="Arial" w:hAnsi="Arial" w:cs="Arial"/>
          <w:b/>
          <w:sz w:val="24"/>
        </w:rPr>
        <w:t>Pray</w:t>
      </w:r>
      <w:r w:rsidRPr="00E205C7">
        <w:rPr>
          <w:rFonts w:ascii="Arial" w:hAnsi="Arial" w:cs="Arial"/>
          <w:sz w:val="24"/>
        </w:rPr>
        <w:t xml:space="preserve"> for the centre and all the cultural and language work that goes on there with Mark</w:t>
      </w:r>
      <w:r w:rsidR="00E205C7" w:rsidRPr="00E205C7">
        <w:rPr>
          <w:rFonts w:ascii="Arial" w:hAnsi="Arial" w:cs="Arial"/>
          <w:sz w:val="24"/>
        </w:rPr>
        <w:t>,</w:t>
      </w:r>
      <w:r w:rsidRPr="00E205C7">
        <w:rPr>
          <w:rFonts w:ascii="Arial" w:hAnsi="Arial" w:cs="Arial"/>
          <w:sz w:val="24"/>
        </w:rPr>
        <w:t xml:space="preserve"> Ulrika, </w:t>
      </w:r>
      <w:proofErr w:type="spellStart"/>
      <w:r w:rsidRPr="00E205C7">
        <w:rPr>
          <w:rFonts w:ascii="Arial" w:hAnsi="Arial" w:cs="Arial"/>
          <w:sz w:val="24"/>
        </w:rPr>
        <w:t>Issaka</w:t>
      </w:r>
      <w:proofErr w:type="spellEnd"/>
      <w:r w:rsidRPr="00E205C7">
        <w:rPr>
          <w:rFonts w:ascii="Arial" w:hAnsi="Arial" w:cs="Arial"/>
          <w:sz w:val="24"/>
        </w:rPr>
        <w:t xml:space="preserve"> and Sheryl.</w:t>
      </w:r>
    </w:p>
    <w:p w:rsidR="007142CD" w:rsidRPr="00E205C7" w:rsidRDefault="007142CD" w:rsidP="007142CD">
      <w:pPr>
        <w:rPr>
          <w:rFonts w:ascii="Arial" w:hAnsi="Arial" w:cs="Arial"/>
          <w:sz w:val="24"/>
        </w:rPr>
      </w:pPr>
      <w:r w:rsidRPr="00E205C7">
        <w:rPr>
          <w:rFonts w:ascii="Arial" w:hAnsi="Arial" w:cs="Arial"/>
          <w:sz w:val="24"/>
        </w:rPr>
        <w:t>Church here has been fun to go to</w:t>
      </w:r>
      <w:r w:rsidR="00E205C7" w:rsidRPr="00E205C7">
        <w:rPr>
          <w:rFonts w:ascii="Arial" w:hAnsi="Arial" w:cs="Arial"/>
          <w:sz w:val="24"/>
        </w:rPr>
        <w:t xml:space="preserve">.  </w:t>
      </w:r>
      <w:r w:rsidRPr="00E205C7">
        <w:rPr>
          <w:rFonts w:ascii="Arial" w:hAnsi="Arial" w:cs="Arial"/>
          <w:sz w:val="24"/>
        </w:rPr>
        <w:t xml:space="preserve">The service is just 2 hours so is short for Chad. The Minister is Pastor </w:t>
      </w:r>
      <w:proofErr w:type="spellStart"/>
      <w:r w:rsidRPr="00E205C7">
        <w:rPr>
          <w:rFonts w:ascii="Arial" w:hAnsi="Arial" w:cs="Arial"/>
          <w:sz w:val="24"/>
        </w:rPr>
        <w:t>Issaka</w:t>
      </w:r>
      <w:proofErr w:type="spellEnd"/>
      <w:r w:rsidRPr="00E205C7">
        <w:rPr>
          <w:rFonts w:ascii="Arial" w:hAnsi="Arial" w:cs="Arial"/>
          <w:sz w:val="24"/>
        </w:rPr>
        <w:t xml:space="preserve"> who heads up the cultural centre too and is here as a missionary to the Teda. </w:t>
      </w:r>
      <w:r w:rsidR="00E205C7" w:rsidRPr="00E205C7">
        <w:rPr>
          <w:rFonts w:ascii="Arial" w:hAnsi="Arial" w:cs="Arial"/>
          <w:sz w:val="24"/>
        </w:rPr>
        <w:t xml:space="preserve"> </w:t>
      </w:r>
      <w:r w:rsidRPr="00E205C7">
        <w:rPr>
          <w:rFonts w:ascii="Arial" w:hAnsi="Arial" w:cs="Arial"/>
          <w:sz w:val="24"/>
        </w:rPr>
        <w:t xml:space="preserve">There are around 60-70 adults from different denominations and parts of Chad with a lively but small choir and the sermon translated into Arabic. </w:t>
      </w:r>
      <w:r w:rsidRPr="00E205C7">
        <w:rPr>
          <w:rFonts w:ascii="Arial" w:hAnsi="Arial" w:cs="Arial"/>
          <w:b/>
          <w:sz w:val="24"/>
        </w:rPr>
        <w:t>Pray</w:t>
      </w:r>
      <w:r w:rsidRPr="00E205C7">
        <w:rPr>
          <w:rFonts w:ascii="Arial" w:hAnsi="Arial" w:cs="Arial"/>
          <w:sz w:val="24"/>
        </w:rPr>
        <w:t xml:space="preserve"> for them</w:t>
      </w:r>
      <w:r w:rsidR="00E205C7" w:rsidRPr="00E205C7">
        <w:rPr>
          <w:rFonts w:ascii="Arial" w:hAnsi="Arial" w:cs="Arial"/>
          <w:sz w:val="24"/>
        </w:rPr>
        <w:t xml:space="preserve"> as</w:t>
      </w:r>
      <w:r w:rsidRPr="00E205C7">
        <w:rPr>
          <w:rFonts w:ascii="Arial" w:hAnsi="Arial" w:cs="Arial"/>
          <w:sz w:val="24"/>
        </w:rPr>
        <w:t xml:space="preserve"> it is not an easy place for them</w:t>
      </w:r>
      <w:r w:rsidR="00E205C7" w:rsidRPr="00E205C7">
        <w:rPr>
          <w:rFonts w:ascii="Arial" w:hAnsi="Arial" w:cs="Arial"/>
          <w:sz w:val="24"/>
        </w:rPr>
        <w:t>,</w:t>
      </w:r>
      <w:r w:rsidRPr="00E205C7">
        <w:rPr>
          <w:rFonts w:ascii="Arial" w:hAnsi="Arial" w:cs="Arial"/>
          <w:sz w:val="24"/>
        </w:rPr>
        <w:t xml:space="preserve"> away from family and friends in the South.</w:t>
      </w:r>
    </w:p>
    <w:p w:rsidR="007142CD" w:rsidRPr="00E205C7" w:rsidRDefault="007142CD" w:rsidP="007142CD">
      <w:pPr>
        <w:rPr>
          <w:rFonts w:ascii="Arial" w:hAnsi="Arial" w:cs="Arial"/>
          <w:sz w:val="24"/>
        </w:rPr>
      </w:pPr>
      <w:r w:rsidRPr="00E205C7">
        <w:rPr>
          <w:rFonts w:ascii="Arial" w:hAnsi="Arial" w:cs="Arial"/>
          <w:sz w:val="24"/>
        </w:rPr>
        <w:t>Other events have included visits to peoples’ houses, a football match for the</w:t>
      </w:r>
      <w:r w:rsidR="00E205C7" w:rsidRPr="00E205C7">
        <w:rPr>
          <w:rFonts w:ascii="Arial" w:hAnsi="Arial" w:cs="Arial"/>
          <w:sz w:val="24"/>
        </w:rPr>
        <w:t xml:space="preserve"> new governor to watch, </w:t>
      </w:r>
      <w:proofErr w:type="spellStart"/>
      <w:r w:rsidR="00E205C7" w:rsidRPr="00E205C7">
        <w:rPr>
          <w:rFonts w:ascii="Arial" w:hAnsi="Arial" w:cs="Arial"/>
          <w:sz w:val="24"/>
        </w:rPr>
        <w:t>Womens</w:t>
      </w:r>
      <w:proofErr w:type="spellEnd"/>
      <w:r w:rsidR="00E205C7" w:rsidRPr="00E205C7">
        <w:rPr>
          <w:rFonts w:ascii="Arial" w:hAnsi="Arial" w:cs="Arial"/>
          <w:sz w:val="24"/>
        </w:rPr>
        <w:t>’</w:t>
      </w:r>
      <w:r w:rsidRPr="00E205C7">
        <w:rPr>
          <w:rFonts w:ascii="Arial" w:hAnsi="Arial" w:cs="Arial"/>
          <w:sz w:val="24"/>
        </w:rPr>
        <w:t xml:space="preserve"> </w:t>
      </w:r>
      <w:r w:rsidR="00E205C7" w:rsidRPr="00E205C7">
        <w:rPr>
          <w:rFonts w:ascii="Arial" w:hAnsi="Arial" w:cs="Arial"/>
          <w:sz w:val="24"/>
        </w:rPr>
        <w:t>D</w:t>
      </w:r>
      <w:r w:rsidRPr="00E205C7">
        <w:rPr>
          <w:rFonts w:ascii="Arial" w:hAnsi="Arial" w:cs="Arial"/>
          <w:sz w:val="24"/>
        </w:rPr>
        <w:t xml:space="preserve">ay celebrations and some lovely walks on Sundays. All part of getting to know the area. </w:t>
      </w:r>
    </w:p>
    <w:p w:rsidR="007142CD" w:rsidRPr="00E205C7" w:rsidRDefault="007142CD" w:rsidP="007142CD">
      <w:pPr>
        <w:rPr>
          <w:rFonts w:ascii="Arial" w:hAnsi="Arial" w:cs="Arial"/>
          <w:sz w:val="24"/>
        </w:rPr>
      </w:pPr>
      <w:r w:rsidRPr="00E205C7">
        <w:rPr>
          <w:rFonts w:ascii="Arial" w:hAnsi="Arial" w:cs="Arial"/>
          <w:sz w:val="24"/>
        </w:rPr>
        <w:t xml:space="preserve">We are adapting to using the phone for email and communication in general is good. </w:t>
      </w:r>
      <w:r w:rsidR="00E205C7" w:rsidRPr="00E205C7">
        <w:rPr>
          <w:rFonts w:ascii="Arial" w:hAnsi="Arial" w:cs="Arial"/>
          <w:sz w:val="24"/>
        </w:rPr>
        <w:t xml:space="preserve"> </w:t>
      </w:r>
      <w:r w:rsidRPr="00E205C7">
        <w:rPr>
          <w:rFonts w:ascii="Arial" w:hAnsi="Arial" w:cs="Arial"/>
          <w:b/>
          <w:sz w:val="24"/>
        </w:rPr>
        <w:t xml:space="preserve">Ruth </w:t>
      </w:r>
      <w:r w:rsidRPr="00E205C7">
        <w:rPr>
          <w:rFonts w:ascii="Arial" w:hAnsi="Arial" w:cs="Arial"/>
          <w:sz w:val="24"/>
        </w:rPr>
        <w:t xml:space="preserve">is well and busy at University. </w:t>
      </w:r>
      <w:r w:rsidR="00E205C7" w:rsidRPr="00E205C7">
        <w:rPr>
          <w:rFonts w:ascii="Arial" w:hAnsi="Arial" w:cs="Arial"/>
          <w:sz w:val="24"/>
        </w:rPr>
        <w:t xml:space="preserve"> </w:t>
      </w:r>
      <w:r w:rsidRPr="00E205C7">
        <w:rPr>
          <w:rFonts w:ascii="Arial" w:hAnsi="Arial" w:cs="Arial"/>
          <w:b/>
          <w:sz w:val="24"/>
        </w:rPr>
        <w:t>Rebecca</w:t>
      </w:r>
      <w:r w:rsidRPr="00E205C7">
        <w:rPr>
          <w:rFonts w:ascii="Arial" w:hAnsi="Arial" w:cs="Arial"/>
          <w:sz w:val="24"/>
        </w:rPr>
        <w:t xml:space="preserve"> has returned to Chad and is in Abeche working with a missionary doctor seeing psychiatric patients for a month. She is excited to have been offered a place at Bristol to study medicine and is waiting to see if she has any other offers. </w:t>
      </w:r>
    </w:p>
    <w:p w:rsidR="007142CD" w:rsidRPr="00E205C7" w:rsidRDefault="00E205C7" w:rsidP="007142C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4743450</wp:posOffset>
                </wp:positionH>
                <wp:positionV relativeFrom="paragraph">
                  <wp:posOffset>5715</wp:posOffset>
                </wp:positionV>
                <wp:extent cx="1600200"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1047750"/>
                        </a:xfrm>
                        <a:prstGeom prst="rect">
                          <a:avLst/>
                        </a:prstGeom>
                        <a:solidFill>
                          <a:schemeClr val="lt1"/>
                        </a:solidFill>
                        <a:ln w="6350">
                          <a:noFill/>
                        </a:ln>
                      </wps:spPr>
                      <wps:txbx>
                        <w:txbxContent>
                          <w:p w:rsidR="00E205C7" w:rsidRDefault="00E205C7">
                            <w:r>
                              <w:rPr>
                                <w:rFonts w:ascii="Arial" w:hAnsi="Arial" w:cs="Arial"/>
                                <w:noProof/>
                                <w:color w:val="0000FF"/>
                                <w:sz w:val="27"/>
                                <w:szCs w:val="27"/>
                                <w:lang w:eastAsia="en-GB"/>
                              </w:rPr>
                              <w:drawing>
                                <wp:inline distT="0" distB="0" distL="0" distR="0">
                                  <wp:extent cx="1489279" cy="876300"/>
                                  <wp:effectExtent l="0" t="0" r="0" b="0"/>
                                  <wp:docPr id="4" name="Picture 4" descr="Image result for Bardai ma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dai map">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412" cy="883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3.5pt;margin-top:.45pt;width:12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" fillcolor="white [3201]" stroked="f" strokeweight=".5pt">
                <v:textbox>
                  <w:txbxContent>
                    <w:p w:rsidR="00E205C7" w:rsidRDefault="00E205C7">
                      <w:r>
                        <w:rPr>
                          <w:rFonts w:ascii="Arial" w:hAnsi="Arial" w:cs="Arial"/>
                          <w:noProof/>
                          <w:color w:val="0000FF"/>
                          <w:sz w:val="27"/>
                          <w:szCs w:val="27"/>
                          <w:lang w:eastAsia="en-GB"/>
                        </w:rPr>
                        <w:drawing>
                          <wp:inline distT="0" distB="0" distL="0" distR="0">
                            <wp:extent cx="1489279" cy="876300"/>
                            <wp:effectExtent l="0" t="0" r="0" b="0"/>
                            <wp:docPr id="4" name="Picture 4" descr="Image result for Bardai ma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dai map">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412" cy="883439"/>
                                    </a:xfrm>
                                    <a:prstGeom prst="rect">
                                      <a:avLst/>
                                    </a:prstGeom>
                                    <a:noFill/>
                                    <a:ln>
                                      <a:noFill/>
                                    </a:ln>
                                  </pic:spPr>
                                </pic:pic>
                              </a:graphicData>
                            </a:graphic>
                          </wp:inline>
                        </w:drawing>
                      </w:r>
                    </w:p>
                  </w:txbxContent>
                </v:textbox>
              </v:shape>
            </w:pict>
          </mc:Fallback>
        </mc:AlternateContent>
      </w:r>
      <w:r w:rsidR="007142CD" w:rsidRPr="00E205C7">
        <w:rPr>
          <w:rFonts w:ascii="Arial" w:hAnsi="Arial" w:cs="Arial"/>
          <w:sz w:val="24"/>
        </w:rPr>
        <w:t>Thanks as always for your prayers and support</w:t>
      </w:r>
    </w:p>
    <w:p w:rsidR="007142CD" w:rsidRPr="00E205C7" w:rsidRDefault="007142CD" w:rsidP="007142CD">
      <w:pPr>
        <w:rPr>
          <w:rFonts w:ascii="Arial" w:hAnsi="Arial" w:cs="Arial"/>
          <w:sz w:val="24"/>
        </w:rPr>
      </w:pPr>
      <w:r w:rsidRPr="00E205C7">
        <w:rPr>
          <w:rFonts w:ascii="Arial" w:hAnsi="Arial" w:cs="Arial"/>
          <w:sz w:val="24"/>
        </w:rPr>
        <w:t>Mark and Andrea</w:t>
      </w:r>
      <w:r w:rsidR="009D531E">
        <w:rPr>
          <w:rFonts w:ascii="Arial" w:hAnsi="Arial" w:cs="Arial"/>
          <w:sz w:val="24"/>
        </w:rPr>
        <w:t xml:space="preserve"> </w:t>
      </w:r>
      <w:proofErr w:type="spellStart"/>
      <w:r w:rsidR="009D531E">
        <w:rPr>
          <w:rFonts w:ascii="Arial" w:hAnsi="Arial" w:cs="Arial"/>
          <w:sz w:val="24"/>
        </w:rPr>
        <w:t>Hotchkin</w:t>
      </w:r>
      <w:proofErr w:type="spellEnd"/>
    </w:p>
    <w:p w:rsidR="007142CD" w:rsidRPr="00E205C7" w:rsidRDefault="00E205C7" w:rsidP="007142CD">
      <w:pPr>
        <w:rPr>
          <w:rFonts w:ascii="Arial" w:hAnsi="Arial" w:cs="Arial"/>
          <w:b/>
          <w:sz w:val="24"/>
        </w:rPr>
      </w:pPr>
      <w:r w:rsidRPr="00E205C7">
        <w:rPr>
          <w:rFonts w:ascii="Arial" w:hAnsi="Arial" w:cs="Arial"/>
          <w:b/>
          <w:sz w:val="24"/>
        </w:rPr>
        <w:t>PRAYER FOR:</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The Director (Administrator) and head Doctor Abdul Karim</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The language learning</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The hospital work not taking over</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Improvements to their new rented house to be easily achieved</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The Centre and all the cultural and language work that goes on</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The Church Pastor, being away from family and friends</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Communications / e-mail all by phone</w:t>
      </w:r>
    </w:p>
    <w:p w:rsidR="00E205C7" w:rsidRPr="00E205C7" w:rsidRDefault="00E205C7" w:rsidP="00E205C7">
      <w:pPr>
        <w:pStyle w:val="ListParagraph"/>
        <w:numPr>
          <w:ilvl w:val="0"/>
          <w:numId w:val="1"/>
        </w:numPr>
        <w:rPr>
          <w:rFonts w:ascii="Arial" w:hAnsi="Arial" w:cs="Arial"/>
          <w:b/>
          <w:sz w:val="24"/>
        </w:rPr>
      </w:pPr>
      <w:r w:rsidRPr="00E205C7">
        <w:rPr>
          <w:rFonts w:ascii="Arial" w:hAnsi="Arial" w:cs="Arial"/>
          <w:b/>
          <w:sz w:val="24"/>
        </w:rPr>
        <w:t>Ruth at Exeter University</w:t>
      </w:r>
    </w:p>
    <w:p w:rsidR="00E205C7" w:rsidRPr="00E205C7" w:rsidRDefault="00E205C7" w:rsidP="00E205C7">
      <w:pPr>
        <w:pStyle w:val="ListParagraph"/>
        <w:numPr>
          <w:ilvl w:val="0"/>
          <w:numId w:val="1"/>
        </w:numPr>
        <w:rPr>
          <w:rFonts w:ascii="Lucida Sans" w:hAnsi="Lucida Sans"/>
          <w:b/>
        </w:rPr>
      </w:pPr>
      <w:r w:rsidRPr="00E205C7">
        <w:rPr>
          <w:rFonts w:ascii="Arial" w:hAnsi="Arial" w:cs="Arial"/>
          <w:b/>
          <w:sz w:val="24"/>
        </w:rPr>
        <w:t>Rebecca currently in Chad for a further month</w:t>
      </w:r>
      <w:r>
        <w:rPr>
          <w:rFonts w:ascii="Arial" w:hAnsi="Arial" w:cs="Arial"/>
          <w:b/>
          <w:sz w:val="24"/>
        </w:rPr>
        <w:t>,</w:t>
      </w:r>
      <w:r w:rsidRPr="00E205C7">
        <w:rPr>
          <w:rFonts w:ascii="Arial" w:hAnsi="Arial" w:cs="Arial"/>
          <w:b/>
          <w:sz w:val="24"/>
        </w:rPr>
        <w:t xml:space="preserve"> but waiting to hear back from Universities regarding places for studying medicine</w:t>
      </w:r>
    </w:p>
    <w:p w:rsidR="00F32E3D" w:rsidRDefault="00F32E3D"/>
    <w:sectPr w:rsidR="00F32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1952"/>
    <w:multiLevelType w:val="hybridMultilevel"/>
    <w:tmpl w:val="EFF07F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B2"/>
    <w:rsid w:val="00577A25"/>
    <w:rsid w:val="007142CD"/>
    <w:rsid w:val="008F3DB2"/>
    <w:rsid w:val="009D531E"/>
    <w:rsid w:val="00E205C7"/>
    <w:rsid w:val="00F3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E45F"/>
  <w15:chartTrackingRefBased/>
  <w15:docId w15:val="{A69DC9F2-5DB7-41E2-B077-8802F6F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o84vJ1efSAhVrCMAKHX4yAKgQjRwIBw&amp;url=http%3A%2F%2Fwww.maphill.com%2Fchad%2Fborkou-ennedi-tibest%2Fbardai%2Flocation-maps%2Fsavanna-style-map%2F&amp;bvm=bv.150120842,d.ZGg&amp;psig=AFQjCNGQcLA7emhn5P_v_Qv2zcdwTuffFw&amp;ust=1490188138857024"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p5deZ0efSAhUJJMAKHYKwDqsQjRwIBw&amp;url=http%3A%2F%2Ffreevst.x10.mx%2Fsahara%2Fbardai.htm&amp;psig=AFQjCNElbcs164e-NKRGJsCEYMYSCeH96w&amp;ust=14901869593060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Mark Hotchkin</dc:creator>
  <cp:keywords/>
  <dc:description/>
  <cp:lastModifiedBy>Sarah Lewis</cp:lastModifiedBy>
  <cp:revision>2</cp:revision>
  <dcterms:created xsi:type="dcterms:W3CDTF">2017-03-21T13:13:00Z</dcterms:created>
  <dcterms:modified xsi:type="dcterms:W3CDTF">2017-03-21T13:13:00Z</dcterms:modified>
</cp:coreProperties>
</file>